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F0" w:rsidRDefault="00C45DF0" w:rsidP="00C45DF0">
      <w:pPr>
        <w:shd w:val="clear" w:color="auto" w:fill="FFFFF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  <w:u w:val="single"/>
        </w:rPr>
        <w:t xml:space="preserve">  1  </w:t>
      </w:r>
      <w:r>
        <w:rPr>
          <w:b/>
          <w:sz w:val="28"/>
          <w:szCs w:val="28"/>
        </w:rPr>
        <w:t xml:space="preserve"> к Регламенту </w:t>
      </w:r>
    </w:p>
    <w:p w:rsidR="00C45DF0" w:rsidRDefault="00C45DF0" w:rsidP="00C45DF0">
      <w:pPr>
        <w:shd w:val="clear" w:color="auto" w:fill="FFFFFF"/>
        <w:jc w:val="right"/>
        <w:rPr>
          <w:b/>
          <w:sz w:val="28"/>
          <w:szCs w:val="28"/>
        </w:rPr>
      </w:pPr>
    </w:p>
    <w:p w:rsidR="00C45DF0" w:rsidRDefault="00C45DF0" w:rsidP="00C45DF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кубке АЛВ по волейболу сезона 2023-2024 гг. </w:t>
      </w:r>
    </w:p>
    <w:p w:rsidR="00C45DF0" w:rsidRDefault="00C45DF0" w:rsidP="00C45DF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команды ____________</w:t>
      </w:r>
    </w:p>
    <w:p w:rsidR="00C45DF0" w:rsidRDefault="00C45DF0" w:rsidP="00C45DF0">
      <w:pPr>
        <w:spacing w:before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1). Список членов ОО «АЛВ г. Кемерово» входящих в команду:  </w:t>
      </w:r>
    </w:p>
    <w:tbl>
      <w:tblPr>
        <w:tblW w:w="10625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4556"/>
        <w:gridCol w:w="1985"/>
        <w:gridCol w:w="1566"/>
        <w:gridCol w:w="1816"/>
      </w:tblGrid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center"/>
          </w:tcPr>
          <w:p w:rsidR="00C45DF0" w:rsidRDefault="00C45DF0" w:rsidP="0075287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C45DF0" w:rsidRDefault="00C45DF0" w:rsidP="0075287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5DF0" w:rsidRDefault="00C45DF0" w:rsidP="007528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Игровой №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45DF0" w:rsidRDefault="00C45DF0" w:rsidP="007528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C45DF0" w:rsidRDefault="00C45DF0" w:rsidP="007528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рождения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45DF0" w:rsidRDefault="00C45DF0" w:rsidP="0075287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Pr="00C45DF0" w:rsidRDefault="00C45DF0" w:rsidP="007528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DF0" w:rsidTr="00C45DF0">
        <w:trPr>
          <w:trHeight w:val="300"/>
        </w:trPr>
        <w:tc>
          <w:tcPr>
            <w:tcW w:w="702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45DF0" w:rsidRDefault="00C45DF0" w:rsidP="00C45DF0">
      <w:pPr>
        <w:spacing w:before="240" w:line="276" w:lineRule="auto"/>
        <w:rPr>
          <w:b/>
          <w:sz w:val="28"/>
          <w:szCs w:val="28"/>
          <w:lang w:val="en-US"/>
        </w:rPr>
      </w:pPr>
    </w:p>
    <w:p w:rsidR="00C45DF0" w:rsidRDefault="00C45DF0" w:rsidP="00C45DF0">
      <w:pPr>
        <w:spacing w:before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Информация о команде, месте проведения домашних игр: </w:t>
      </w:r>
    </w:p>
    <w:tbl>
      <w:tblPr>
        <w:tblW w:w="1036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977"/>
        <w:gridCol w:w="2977"/>
        <w:gridCol w:w="1701"/>
        <w:gridCol w:w="2126"/>
      </w:tblGrid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Логин для доступа в капитанский форум: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Учредитель: 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 </w:t>
            </w:r>
          </w:p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почта</w:t>
            </w:r>
          </w:p>
        </w:tc>
        <w:tc>
          <w:tcPr>
            <w:tcW w:w="2126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 </w:t>
            </w:r>
          </w:p>
        </w:tc>
      </w:tr>
      <w:tr w:rsidR="00C45DF0" w:rsidTr="00752874">
        <w:trPr>
          <w:trHeight w:val="280"/>
        </w:trPr>
        <w:tc>
          <w:tcPr>
            <w:tcW w:w="580" w:type="dxa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Тренер (при наличии):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почта</w:t>
            </w:r>
          </w:p>
        </w:tc>
        <w:tc>
          <w:tcPr>
            <w:tcW w:w="2126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 </w:t>
            </w:r>
          </w:p>
        </w:tc>
      </w:tr>
      <w:tr w:rsidR="00C45DF0" w:rsidTr="00752874">
        <w:trPr>
          <w:trHeight w:val="380"/>
        </w:trPr>
        <w:tc>
          <w:tcPr>
            <w:tcW w:w="580" w:type="dxa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Капитан: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почта</w:t>
            </w:r>
          </w:p>
        </w:tc>
        <w:tc>
          <w:tcPr>
            <w:tcW w:w="2126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 </w:t>
            </w:r>
          </w:p>
        </w:tc>
      </w:tr>
      <w:tr w:rsidR="00C45DF0" w:rsidTr="00752874">
        <w:trPr>
          <w:trHeight w:val="300"/>
        </w:trPr>
        <w:tc>
          <w:tcPr>
            <w:tcW w:w="580" w:type="dxa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Координатор: 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почта</w:t>
            </w:r>
          </w:p>
        </w:tc>
        <w:tc>
          <w:tcPr>
            <w:tcW w:w="2126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 </w:t>
            </w:r>
          </w:p>
        </w:tc>
      </w:tr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день</w:t>
            </w:r>
          </w:p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(один/два):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C45DF0" w:rsidRDefault="00C45DF0" w:rsidP="00752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начала игры (свисток на подачу):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спортзала: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5DF0" w:rsidTr="00752874">
        <w:trPr>
          <w:trHeight w:val="300"/>
        </w:trPr>
        <w:tc>
          <w:tcPr>
            <w:tcW w:w="580" w:type="dxa"/>
            <w:shd w:val="clear" w:color="auto" w:fill="auto"/>
          </w:tcPr>
          <w:p w:rsidR="00C45DF0" w:rsidRDefault="00C45DF0" w:rsidP="00752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Предпочтения по количеству домашних игр: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C45DF0" w:rsidRDefault="00C45DF0" w:rsidP="00752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более 50% в своем зале  </w:t>
            </w:r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r>
              <w:rPr>
                <w:color w:val="000000"/>
                <w:sz w:val="28"/>
                <w:szCs w:val="28"/>
              </w:rPr>
              <w:t xml:space="preserve">  50% - 80% в своем зале  </w:t>
            </w:r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r>
              <w:rPr>
                <w:color w:val="000000"/>
                <w:sz w:val="28"/>
                <w:szCs w:val="28"/>
              </w:rPr>
              <w:t xml:space="preserve"> 100% в своем зале. </w:t>
            </w:r>
          </w:p>
        </w:tc>
      </w:tr>
    </w:tbl>
    <w:p w:rsidR="00C45DF0" w:rsidRDefault="00C45DF0" w:rsidP="00C45DF0">
      <w:pPr>
        <w:shd w:val="clear" w:color="auto" w:fill="FFFFFF"/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3) Приложения к заявке*:</w:t>
      </w:r>
    </w:p>
    <w:p w:rsidR="00C45DF0" w:rsidRDefault="00C45DF0" w:rsidP="00C45D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3.1. Фотографии игроков команды, не принимавших участие в Чемпионате АЛВ прошлого сезона (2022-2023), либо желающих обновить ранее предоставленную фотографию.</w:t>
      </w:r>
    </w:p>
    <w:p w:rsidR="00C45DF0" w:rsidRDefault="00C45DF0" w:rsidP="00C45D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3.4. На игроков моложе 18 лет 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 xml:space="preserve"> (или фотография) согласия родителей согласно приложению № 3 к Регламенту. </w:t>
      </w:r>
    </w:p>
    <w:p w:rsidR="00C45DF0" w:rsidRDefault="00C45DF0" w:rsidP="00C45D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*Примечание: без приложений п.3 заявка не действительна и не принимается к обработке.</w:t>
      </w:r>
    </w:p>
    <w:p w:rsidR="00C45DF0" w:rsidRDefault="00C45DF0" w:rsidP="00C45DF0">
      <w:pPr>
        <w:shd w:val="clear" w:color="auto" w:fill="FFFFFF"/>
        <w:rPr>
          <w:color w:val="C00000"/>
          <w:sz w:val="28"/>
          <w:szCs w:val="28"/>
          <w:u w:val="single"/>
        </w:rPr>
      </w:pPr>
    </w:p>
    <w:p w:rsidR="00C45DF0" w:rsidRDefault="00C45DF0" w:rsidP="00C45DF0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Обязательство игроков команды</w:t>
      </w:r>
      <w:r>
        <w:rPr>
          <w:sz w:val="28"/>
          <w:szCs w:val="28"/>
        </w:rPr>
        <w:t xml:space="preserve"> по форме приложения № 2 к Регламенту представляется первому судье на первую игру команды.</w:t>
      </w:r>
    </w:p>
    <w:p w:rsidR="00D42B23" w:rsidRDefault="00D42B23">
      <w:bookmarkStart w:id="0" w:name="_GoBack"/>
      <w:bookmarkEnd w:id="0"/>
    </w:p>
    <w:sectPr w:rsidR="00D4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8C"/>
    <w:rsid w:val="0031118C"/>
    <w:rsid w:val="00C45DF0"/>
    <w:rsid w:val="00D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2023-08-17T11:06:00Z</dcterms:created>
  <dcterms:modified xsi:type="dcterms:W3CDTF">2023-08-17T11:07:00Z</dcterms:modified>
</cp:coreProperties>
</file>